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общее-описание"/>
      <w:r>
        <w:t xml:space="preserve">Общее описание</w:t>
      </w:r>
      <w:bookmarkEnd w:id="20"/>
    </w:p>
    <w:p>
      <w:pPr>
        <w:pStyle w:val="Heading2"/>
      </w:pPr>
      <w:bookmarkStart w:id="21" w:name="общая-структура-модули-отчетов"/>
      <w:r>
        <w:t xml:space="preserve">Общая структура модули отчетов</w:t>
      </w:r>
      <w:bookmarkEnd w:id="21"/>
    </w:p>
    <w:p>
      <w:pPr>
        <w:pStyle w:val="FirstParagraph"/>
      </w:pPr>
      <w:r>
        <w:t xml:space="preserve">Отчеты логически (не физически) разделены на следующие</w:t>
      </w:r>
      <w:r>
        <w:t xml:space="preserve"> </w:t>
      </w:r>
      <w:r>
        <w:t xml:space="preserve">категорий:</w:t>
      </w:r>
    </w:p>
    <w:p>
      <w:pPr>
        <w:pStyle w:val="Compact"/>
        <w:numPr>
          <w:numId w:val="1001"/>
          <w:ilvl w:val="0"/>
        </w:numPr>
      </w:pPr>
      <w:r>
        <w:t xml:space="preserve">Конструктор отчетов</w:t>
      </w:r>
    </w:p>
    <w:p>
      <w:pPr>
        <w:pStyle w:val="Compact"/>
        <w:numPr>
          <w:numId w:val="1001"/>
          <w:ilvl w:val="0"/>
        </w:numPr>
      </w:pPr>
      <w:r>
        <w:t xml:space="preserve">Создание/изменение витринных таблиц</w:t>
      </w:r>
    </w:p>
    <w:p>
      <w:pPr>
        <w:pStyle w:val="Compact"/>
        <w:numPr>
          <w:numId w:val="1001"/>
          <w:ilvl w:val="0"/>
        </w:numPr>
      </w:pPr>
      <w:r>
        <w:t xml:space="preserve">Заполнение витринных таблиц</w:t>
      </w:r>
    </w:p>
    <w:p>
      <w:pPr>
        <w:pStyle w:val="Compact"/>
        <w:numPr>
          <w:numId w:val="1001"/>
          <w:ilvl w:val="0"/>
        </w:numPr>
      </w:pPr>
      <w:r>
        <w:t xml:space="preserve">Materialized view</w:t>
      </w:r>
    </w:p>
    <w:p>
      <w:pPr>
        <w:pStyle w:val="Compact"/>
        <w:numPr>
          <w:numId w:val="1001"/>
          <w:ilvl w:val="0"/>
        </w:numPr>
      </w:pPr>
      <w:r>
        <w:t xml:space="preserve">Генерация отчетов</w:t>
      </w:r>
    </w:p>
    <w:p>
      <w:pPr>
        <w:pStyle w:val="Heading3"/>
      </w:pPr>
      <w:bookmarkStart w:id="22" w:name="конструктор-отчетов"/>
      <w:r>
        <w:t xml:space="preserve">Конструктор отчетов</w:t>
      </w:r>
      <w:bookmarkEnd w:id="22"/>
    </w:p>
    <w:p>
      <w:pPr>
        <w:pStyle w:val="FirstParagraph"/>
      </w:pPr>
      <w:r>
        <w:t xml:space="preserve">Данная категория отвечает за создание шаблона отчетов</w:t>
      </w:r>
    </w:p>
    <w:p>
      <w:pPr>
        <w:pStyle w:val="BodyText"/>
      </w:pPr>
      <w:r>
        <w:t xml:space="preserve">Общая логика: создается черновик шаблона отчетов, внесутся</w:t>
      </w:r>
      <w:r>
        <w:t xml:space="preserve"> </w:t>
      </w:r>
      <w:r>
        <w:t xml:space="preserve">изменения, и после применения создается KafkaReport</w:t>
      </w:r>
    </w:p>
    <w:p>
      <w:pPr>
        <w:pStyle w:val="BodyText"/>
      </w:pPr>
      <w:r>
        <w:t xml:space="preserve">Какие интерфейсы используются:</w:t>
      </w:r>
    </w:p>
    <w:p>
      <w:pPr>
        <w:pStyle w:val="BodyText"/>
      </w:pPr>
      <w:r>
        <w:t xml:space="preserve">1) ORDraftRegister</w:t>
      </w:r>
    </w:p>
    <w:p>
      <w:pPr>
        <w:pStyle w:val="BodyText"/>
      </w:pPr>
      <w:r>
        <w:t xml:space="preserve">2) ORGroupRegister</w:t>
      </w:r>
    </w:p>
    <w:p>
      <w:pPr>
        <w:pStyle w:val="BodyText"/>
      </w:pPr>
      <w:r>
        <w:t xml:space="preserve">3) OperativeReportRegister</w:t>
      </w:r>
    </w:p>
    <w:p>
      <w:pPr>
        <w:pStyle w:val="Heading3"/>
      </w:pPr>
      <w:bookmarkStart w:id="23" w:name="созданиеизменение-витринных-таблиц"/>
      <w:r>
        <w:t xml:space="preserve">Создание/изменение витринных таблиц</w:t>
      </w:r>
      <w:bookmarkEnd w:id="23"/>
    </w:p>
    <w:p>
      <w:pPr>
        <w:pStyle w:val="FirstParagraph"/>
      </w:pPr>
      <w:r>
        <w:t xml:space="preserve">Данная категория отвечает за создание/изменение витринных</w:t>
      </w:r>
      <w:r>
        <w:t xml:space="preserve"> </w:t>
      </w:r>
      <w:r>
        <w:t xml:space="preserve">таблиц</w:t>
      </w:r>
    </w:p>
    <w:p>
      <w:pPr>
        <w:pStyle w:val="BodyText"/>
      </w:pPr>
      <w:r>
        <w:t xml:space="preserve">Витринные таблицы используются как база данных для materialized</w:t>
      </w:r>
      <w:r>
        <w:t xml:space="preserve"> </w:t>
      </w:r>
      <w:r>
        <w:t xml:space="preserve">view</w:t>
      </w:r>
    </w:p>
    <w:p>
      <w:pPr>
        <w:pStyle w:val="BodyText"/>
      </w:pPr>
      <w:r>
        <w:t xml:space="preserve">Общая логика: определенные консьюмеры слушают изменения KafkaBo</w:t>
      </w:r>
      <w:r>
        <w:t xml:space="preserve"> </w:t>
      </w:r>
      <w:r>
        <w:t xml:space="preserve">и меняют структуру витринных таблиц</w:t>
      </w:r>
    </w:p>
    <w:p>
      <w:pPr>
        <w:pStyle w:val="BodyText"/>
      </w:pPr>
      <w:r>
        <w:t xml:space="preserve">Какие интерфейсы используются:</w:t>
      </w:r>
    </w:p>
    <w:p>
      <w:pPr>
        <w:pStyle w:val="BodyText"/>
      </w:pPr>
      <w:r>
        <w:t xml:space="preserve">1) ORStandTablesRegister</w:t>
      </w:r>
    </w:p>
    <w:p>
      <w:pPr>
        <w:pStyle w:val="BodyText"/>
      </w:pPr>
      <w:r>
        <w:t xml:space="preserve">2) ORStandTablesWorker</w:t>
      </w:r>
    </w:p>
    <w:p>
      <w:pPr>
        <w:pStyle w:val="BodyText"/>
      </w:pPr>
      <w:r>
        <w:t xml:space="preserve">3) ORStandTableDDLRegister</w:t>
      </w:r>
    </w:p>
    <w:p>
      <w:pPr>
        <w:pStyle w:val="BodyText"/>
      </w:pPr>
      <w:r>
        <w:t xml:space="preserve">Какие консьюмеры используются:</w:t>
      </w:r>
    </w:p>
    <w:p>
      <w:pPr>
        <w:pStyle w:val="BodyText"/>
      </w:pPr>
      <w:r>
        <w:t xml:space="preserve">1) OperativeReportStandTablesConsumer</w:t>
      </w:r>
    </w:p>
    <w:p>
      <w:pPr>
        <w:pStyle w:val="Heading3"/>
      </w:pPr>
      <w:bookmarkStart w:id="24" w:name="заполнение-витринных-таблиц"/>
      <w:r>
        <w:t xml:space="preserve">Заполнение витринных таблиц</w:t>
      </w:r>
      <w:bookmarkEnd w:id="24"/>
    </w:p>
    <w:p>
      <w:pPr>
        <w:pStyle w:val="FirstParagraph"/>
      </w:pPr>
      <w:r>
        <w:t xml:space="preserve">Данная категория отвечает за заполнение витринных таблиц</w:t>
      </w:r>
    </w:p>
    <w:p>
      <w:pPr>
        <w:pStyle w:val="BodyText"/>
      </w:pPr>
      <w:r>
        <w:t xml:space="preserve">Общая логика: определенные консьюмеры слушают изменения KafkaBoi</w:t>
      </w:r>
      <w:r>
        <w:t xml:space="preserve"> </w:t>
      </w:r>
      <w:r>
        <w:t xml:space="preserve">и заполняют витринные таблицы</w:t>
      </w:r>
    </w:p>
    <w:p>
      <w:pPr>
        <w:pStyle w:val="BodyText"/>
      </w:pPr>
      <w:r>
        <w:t xml:space="preserve">Какие интерфейсы используются:</w:t>
      </w:r>
    </w:p>
    <w:p>
      <w:pPr>
        <w:pStyle w:val="BodyText"/>
      </w:pPr>
      <w:r>
        <w:t xml:space="preserve">1) ORStandTablesRegister</w:t>
      </w:r>
    </w:p>
    <w:p>
      <w:pPr>
        <w:pStyle w:val="BodyText"/>
      </w:pPr>
      <w:r>
        <w:t xml:space="preserve">2) ORFieldStrategy</w:t>
      </w:r>
    </w:p>
    <w:p>
      <w:pPr>
        <w:pStyle w:val="BodyText"/>
      </w:pPr>
      <w:r>
        <w:t xml:space="preserve">Какие консьюмеры используются:</w:t>
      </w:r>
    </w:p>
    <w:p>
      <w:pPr>
        <w:pStyle w:val="BodyText"/>
      </w:pPr>
      <w:r>
        <w:t xml:space="preserve">1) OperativeReportStandTablesConsumer</w:t>
      </w:r>
    </w:p>
    <w:p>
      <w:pPr>
        <w:pStyle w:val="Heading3"/>
      </w:pPr>
      <w:bookmarkStart w:id="25" w:name="materialized-view"/>
      <w:r>
        <w:t xml:space="preserve">Materialized view</w:t>
      </w:r>
      <w:bookmarkEnd w:id="25"/>
    </w:p>
    <w:p>
      <w:pPr>
        <w:pStyle w:val="FirstParagraph"/>
      </w:pPr>
      <w:r>
        <w:t xml:space="preserve">Данная категория отвечает за создание материализованной вьюшки и</w:t>
      </w:r>
      <w:r>
        <w:t xml:space="preserve"> </w:t>
      </w:r>
      <w:r>
        <w:t xml:space="preserve">за актуальность ее данных</w:t>
      </w:r>
    </w:p>
    <w:p>
      <w:pPr>
        <w:pStyle w:val="BodyText"/>
      </w:pPr>
      <w:r>
        <w:t xml:space="preserve">Общая логика: определенные консьюмеры слушают изменения</w:t>
      </w:r>
      <w:r>
        <w:t xml:space="preserve"> </w:t>
      </w:r>
      <w:r>
        <w:t xml:space="preserve">KafkaReport и пересоздают (создают) материализованные вьюшки</w:t>
      </w:r>
    </w:p>
    <w:p>
      <w:pPr>
        <w:pStyle w:val="BodyText"/>
      </w:pPr>
      <w:r>
        <w:t xml:space="preserve">Стратегия обновления данных (refresh): После пересоздания</w:t>
      </w:r>
      <w:r>
        <w:t xml:space="preserve"> </w:t>
      </w:r>
      <w:r>
        <w:t xml:space="preserve">(создания) материализованной вьюшки refresh НЕ вызывается.</w:t>
      </w:r>
    </w:p>
    <w:p>
      <w:pPr>
        <w:pStyle w:val="BodyText"/>
      </w:pPr>
      <w:r>
        <w:t xml:space="preserve">При первичном запросе на получение данных с вьюшки делается</w:t>
      </w:r>
      <w:r>
        <w:t xml:space="preserve"> </w:t>
      </w:r>
      <w:r>
        <w:t xml:space="preserve">refresh (только если до этого не делался)</w:t>
      </w:r>
    </w:p>
    <w:p>
      <w:pPr>
        <w:pStyle w:val="BodyText"/>
      </w:pPr>
      <w:r>
        <w:t xml:space="preserve">Информация о refresh-е (когда последний раз view рефрешился)</w:t>
      </w:r>
      <w:r>
        <w:t xml:space="preserve"> </w:t>
      </w:r>
      <w:r>
        <w:t xml:space="preserve">хранится в ReportMetaInfoDto (коллекция в монго)</w:t>
      </w:r>
    </w:p>
    <w:p>
      <w:pPr>
        <w:pStyle w:val="BodyText"/>
      </w:pPr>
      <w:r>
        <w:t xml:space="preserve">Данные во всех view обновляются каждые n минут.</w:t>
      </w:r>
    </w:p>
    <w:p>
      <w:pPr>
        <w:pStyle w:val="BodyText"/>
      </w:pPr>
      <w:r>
        <w:t xml:space="preserve">n указывается в OperativeReportRefreshConfig.viewActualTime() (в</w:t>
      </w:r>
      <w:r>
        <w:t xml:space="preserve"> </w:t>
      </w:r>
      <w:r>
        <w:t xml:space="preserve">zookeeper-е)</w:t>
      </w:r>
    </w:p>
    <w:p>
      <w:pPr>
        <w:pStyle w:val="BodyText"/>
      </w:pPr>
      <w:r>
        <w:t xml:space="preserve">Какие интерфейсы используются:</w:t>
      </w:r>
    </w:p>
    <w:p>
      <w:pPr>
        <w:pStyle w:val="BodyText"/>
      </w:pPr>
      <w:r>
        <w:t xml:space="preserve">1) ORMaterializedViewRegister</w:t>
      </w:r>
    </w:p>
    <w:p>
      <w:pPr>
        <w:pStyle w:val="BodyText"/>
      </w:pPr>
      <w:r>
        <w:t xml:space="preserve">2) ORMaterializedViewCoRegister</w:t>
      </w:r>
    </w:p>
    <w:p>
      <w:pPr>
        <w:pStyle w:val="BodyText"/>
      </w:pPr>
      <w:r>
        <w:t xml:space="preserve">3) ORRefreshRegister</w:t>
      </w:r>
    </w:p>
    <w:p>
      <w:pPr>
        <w:pStyle w:val="BodyText"/>
      </w:pPr>
      <w:r>
        <w:t xml:space="preserve">Какие консьюмеры используются:</w:t>
      </w:r>
    </w:p>
    <w:p>
      <w:pPr>
        <w:pStyle w:val="BodyText"/>
      </w:pPr>
      <w:r>
        <w:t xml:space="preserve">1) OperativeReportConsumer</w:t>
      </w:r>
    </w:p>
    <w:p>
      <w:pPr>
        <w:pStyle w:val="BodyText"/>
      </w:pPr>
      <w:r>
        <w:t xml:space="preserve">На данный момент НЕ поддерживается:</w:t>
      </w:r>
    </w:p>
    <w:p>
      <w:pPr>
        <w:pStyle w:val="BodyText"/>
      </w:pPr>
      <w:r>
        <w:t xml:space="preserve">1) CO (Составной объект)</w:t>
      </w:r>
    </w:p>
    <w:p>
      <w:pPr>
        <w:pStyle w:val="Heading3"/>
      </w:pPr>
      <w:bookmarkStart w:id="26" w:name="генерация-отчетов"/>
      <w:r>
        <w:t xml:space="preserve">Генерация отчетов</w:t>
      </w:r>
      <w:bookmarkEnd w:id="26"/>
    </w:p>
    <w:p>
      <w:pPr>
        <w:pStyle w:val="FirstParagraph"/>
      </w:pPr>
      <w:r>
        <w:t xml:space="preserve">Данная категория отвечает за генерацию отчета (как для показа,</w:t>
      </w:r>
      <w:r>
        <w:t xml:space="preserve"> </w:t>
      </w:r>
      <w:r>
        <w:t xml:space="preserve">так и в виде файла)</w:t>
      </w:r>
    </w:p>
    <w:p>
      <w:pPr>
        <w:pStyle w:val="BodyText"/>
      </w:pPr>
      <w:r>
        <w:t xml:space="preserve">Общая логика: при генерации отчета идет запрос на materialized</w:t>
      </w:r>
      <w:r>
        <w:t xml:space="preserve"> </w:t>
      </w:r>
      <w:r>
        <w:t xml:space="preserve">view и данные показываются в нужном формате (в виде preview или в</w:t>
      </w:r>
      <w:r>
        <w:t xml:space="preserve"> </w:t>
      </w:r>
      <w:r>
        <w:t xml:space="preserve">виде файла)</w:t>
      </w:r>
    </w:p>
    <w:p>
      <w:pPr>
        <w:pStyle w:val="BodyText"/>
      </w:pPr>
      <w:r>
        <w:t xml:space="preserve">Какие интерфейсы используются:</w:t>
      </w:r>
    </w:p>
    <w:p>
      <w:pPr>
        <w:pStyle w:val="BodyText"/>
      </w:pPr>
      <w:r>
        <w:t xml:space="preserve">1) OperativeReportRegister</w:t>
      </w:r>
    </w:p>
    <w:p>
      <w:pPr>
        <w:pStyle w:val="BodyText"/>
      </w:pPr>
      <w:r>
        <w:t xml:space="preserve">2) ORFileRegister</w:t>
      </w:r>
    </w:p>
    <w:p>
      <w:pPr>
        <w:pStyle w:val="BodyText"/>
      </w:pPr>
      <w:r>
        <w:t xml:space="preserve">3) ORView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2024-09-08T02:15:56Z</dcterms:created>
  <dcterms:modified xsi:type="dcterms:W3CDTF">2024-09-08T02:15:56Z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